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6B598" w14:textId="77777777" w:rsidR="00557F39" w:rsidRPr="00DB2749" w:rsidRDefault="00557F39" w:rsidP="00687CE6">
      <w:pPr>
        <w:jc w:val="center"/>
        <w:rPr>
          <w:rFonts w:ascii="Montserrat" w:hAnsi="Montserrat" w:cs="Arial"/>
          <w:b/>
          <w:color w:val="4BB28D"/>
          <w:sz w:val="56"/>
          <w:szCs w:val="56"/>
        </w:rPr>
      </w:pPr>
    </w:p>
    <w:p w14:paraId="724278D9" w14:textId="52683BB0" w:rsidR="00687CE6" w:rsidRPr="00DB2749" w:rsidRDefault="00687CE6" w:rsidP="00DB2749">
      <w:pPr>
        <w:rPr>
          <w:rFonts w:ascii="Montserrat" w:hAnsi="Montserrat" w:cs="Arial"/>
          <w:b/>
          <w:color w:val="4BB28D"/>
          <w:sz w:val="56"/>
          <w:szCs w:val="56"/>
        </w:rPr>
      </w:pPr>
      <w:r w:rsidRPr="00DB2749">
        <w:rPr>
          <w:rFonts w:ascii="Montserrat" w:hAnsi="Montserrat" w:cs="Arial"/>
          <w:b/>
          <w:color w:val="4BB28D"/>
          <w:sz w:val="56"/>
          <w:szCs w:val="56"/>
        </w:rPr>
        <w:t xml:space="preserve">What’s the culture of your organisation? </w:t>
      </w:r>
    </w:p>
    <w:p w14:paraId="6EC0B73C" w14:textId="77777777" w:rsidR="00687CE6" w:rsidRPr="00DB2749" w:rsidRDefault="00687CE6">
      <w:pPr>
        <w:rPr>
          <w:rFonts w:ascii="Montserrat" w:hAnsi="Montserrat"/>
          <w:b/>
          <w:bCs/>
        </w:rPr>
      </w:pPr>
    </w:p>
    <w:p w14:paraId="3A58FDFD" w14:textId="3E153274" w:rsidR="002E4F3E" w:rsidRPr="00DB2749" w:rsidRDefault="000D04FB">
      <w:pPr>
        <w:rPr>
          <w:rFonts w:ascii="Montserrat" w:hAnsi="Montserrat"/>
          <w:b/>
          <w:bCs/>
        </w:rPr>
      </w:pPr>
      <w:r w:rsidRPr="2F18F017">
        <w:rPr>
          <w:rFonts w:ascii="Montserrat" w:hAnsi="Montserrat"/>
          <w:b/>
          <w:bCs/>
        </w:rPr>
        <w:t xml:space="preserve">When considering recruitment </w:t>
      </w:r>
      <w:r w:rsidR="4AD49350" w:rsidRPr="2F18F017">
        <w:rPr>
          <w:rFonts w:ascii="Montserrat" w:hAnsi="Montserrat"/>
          <w:b/>
          <w:bCs/>
        </w:rPr>
        <w:t xml:space="preserve">of </w:t>
      </w:r>
      <w:r w:rsidRPr="2F18F017">
        <w:rPr>
          <w:rFonts w:ascii="Montserrat" w:hAnsi="Montserrat"/>
          <w:b/>
          <w:bCs/>
        </w:rPr>
        <w:t xml:space="preserve">your </w:t>
      </w:r>
      <w:r w:rsidR="006817D2" w:rsidRPr="2F18F017">
        <w:rPr>
          <w:rFonts w:ascii="Montserrat" w:hAnsi="Montserrat"/>
          <w:b/>
          <w:bCs/>
        </w:rPr>
        <w:t>CEO</w:t>
      </w:r>
      <w:r w:rsidRPr="2F18F017">
        <w:rPr>
          <w:rFonts w:ascii="Montserrat" w:hAnsi="Montserrat"/>
          <w:b/>
          <w:bCs/>
        </w:rPr>
        <w:t xml:space="preserve">, consider the following questions to </w:t>
      </w:r>
      <w:r w:rsidR="437DEB6C" w:rsidRPr="2F18F017">
        <w:rPr>
          <w:rFonts w:ascii="Montserrat" w:hAnsi="Montserrat"/>
          <w:b/>
          <w:bCs/>
        </w:rPr>
        <w:t xml:space="preserve">help you to </w:t>
      </w:r>
      <w:r w:rsidRPr="2F18F017">
        <w:rPr>
          <w:rFonts w:ascii="Montserrat" w:hAnsi="Montserrat"/>
          <w:b/>
          <w:bCs/>
        </w:rPr>
        <w:t xml:space="preserve">understand and communicate your </w:t>
      </w:r>
      <w:r w:rsidR="65A720D9" w:rsidRPr="2F18F017">
        <w:rPr>
          <w:rFonts w:ascii="Montserrat" w:hAnsi="Montserrat"/>
          <w:b/>
          <w:bCs/>
        </w:rPr>
        <w:t xml:space="preserve">organisation’s </w:t>
      </w:r>
      <w:r w:rsidRPr="2F18F017">
        <w:rPr>
          <w:rFonts w:ascii="Montserrat" w:hAnsi="Montserrat"/>
          <w:b/>
          <w:bCs/>
        </w:rPr>
        <w:t xml:space="preserve">culture: </w:t>
      </w:r>
    </w:p>
    <w:p w14:paraId="4BA3B728" w14:textId="62B658EA" w:rsidR="000D04FB" w:rsidRPr="00DB2749" w:rsidRDefault="000D04FB" w:rsidP="006817D2">
      <w:pPr>
        <w:spacing w:line="480" w:lineRule="auto"/>
        <w:rPr>
          <w:rFonts w:ascii="Montserrat" w:hAnsi="Montserrat"/>
        </w:rPr>
      </w:pPr>
    </w:p>
    <w:p w14:paraId="632B8C01" w14:textId="77777777" w:rsidR="006817D2" w:rsidRPr="00DB2749" w:rsidRDefault="006817D2" w:rsidP="006817D2">
      <w:pPr>
        <w:numPr>
          <w:ilvl w:val="0"/>
          <w:numId w:val="2"/>
        </w:numPr>
        <w:spacing w:line="480" w:lineRule="auto"/>
        <w:rPr>
          <w:rFonts w:ascii="Montserrat" w:hAnsi="Montserrat"/>
        </w:rPr>
      </w:pPr>
      <w:r w:rsidRPr="00DB2749">
        <w:rPr>
          <w:rFonts w:ascii="Montserrat" w:hAnsi="Montserrat"/>
        </w:rPr>
        <w:t>What is the general atmosphere of our workplace?</w:t>
      </w:r>
    </w:p>
    <w:p w14:paraId="18A6E57F" w14:textId="77777777" w:rsidR="006817D2" w:rsidRPr="00DB2749" w:rsidRDefault="006817D2" w:rsidP="006817D2">
      <w:pPr>
        <w:numPr>
          <w:ilvl w:val="0"/>
          <w:numId w:val="2"/>
        </w:numPr>
        <w:spacing w:line="480" w:lineRule="auto"/>
        <w:rPr>
          <w:rFonts w:ascii="Montserrat" w:hAnsi="Montserrat"/>
        </w:rPr>
      </w:pPr>
      <w:r w:rsidRPr="00DB2749">
        <w:rPr>
          <w:rFonts w:ascii="Montserrat" w:hAnsi="Montserrat"/>
        </w:rPr>
        <w:t>Are staff approachable?</w:t>
      </w:r>
    </w:p>
    <w:p w14:paraId="55BEF886" w14:textId="77777777" w:rsidR="006817D2" w:rsidRPr="00DB2749" w:rsidRDefault="006817D2" w:rsidP="006817D2">
      <w:pPr>
        <w:numPr>
          <w:ilvl w:val="0"/>
          <w:numId w:val="2"/>
        </w:numPr>
        <w:spacing w:line="480" w:lineRule="auto"/>
        <w:rPr>
          <w:rFonts w:ascii="Montserrat" w:hAnsi="Montserrat"/>
        </w:rPr>
      </w:pPr>
      <w:r w:rsidRPr="00DB2749">
        <w:rPr>
          <w:rFonts w:ascii="Montserrat" w:hAnsi="Montserrat"/>
        </w:rPr>
        <w:t>How smoothly and effectively do we collaborate?</w:t>
      </w:r>
    </w:p>
    <w:p w14:paraId="1A512026" w14:textId="77777777" w:rsidR="006817D2" w:rsidRPr="00DB2749" w:rsidRDefault="006817D2" w:rsidP="006817D2">
      <w:pPr>
        <w:numPr>
          <w:ilvl w:val="0"/>
          <w:numId w:val="2"/>
        </w:numPr>
        <w:spacing w:line="480" w:lineRule="auto"/>
        <w:rPr>
          <w:rFonts w:ascii="Montserrat" w:hAnsi="Montserrat"/>
        </w:rPr>
      </w:pPr>
      <w:r w:rsidRPr="00DB2749">
        <w:rPr>
          <w:rFonts w:ascii="Montserrat" w:hAnsi="Montserrat"/>
        </w:rPr>
        <w:t>What is our decision-making process and who is involved in it?</w:t>
      </w:r>
    </w:p>
    <w:p w14:paraId="354B01C3" w14:textId="77777777" w:rsidR="006817D2" w:rsidRPr="00DB2749" w:rsidRDefault="006817D2" w:rsidP="006817D2">
      <w:pPr>
        <w:numPr>
          <w:ilvl w:val="0"/>
          <w:numId w:val="2"/>
        </w:numPr>
        <w:spacing w:line="480" w:lineRule="auto"/>
        <w:rPr>
          <w:rFonts w:ascii="Montserrat" w:hAnsi="Montserrat"/>
        </w:rPr>
      </w:pPr>
      <w:r w:rsidRPr="00DB2749">
        <w:rPr>
          <w:rFonts w:ascii="Montserrat" w:hAnsi="Montserrat"/>
        </w:rPr>
        <w:t>Is this decision-making process effective and open-minded?</w:t>
      </w:r>
    </w:p>
    <w:p w14:paraId="198F52E9" w14:textId="77777777" w:rsidR="006817D2" w:rsidRPr="00DB2749" w:rsidRDefault="006817D2" w:rsidP="006817D2">
      <w:pPr>
        <w:numPr>
          <w:ilvl w:val="0"/>
          <w:numId w:val="2"/>
        </w:numPr>
        <w:spacing w:line="480" w:lineRule="auto"/>
        <w:rPr>
          <w:rFonts w:ascii="Montserrat" w:hAnsi="Montserrat"/>
        </w:rPr>
      </w:pPr>
      <w:r w:rsidRPr="00DB2749">
        <w:rPr>
          <w:rFonts w:ascii="Montserrat" w:hAnsi="Montserrat"/>
        </w:rPr>
        <w:t>What are our business hours, and what does a typical workday look like?</w:t>
      </w:r>
    </w:p>
    <w:p w14:paraId="2A6C698C" w14:textId="77777777" w:rsidR="006817D2" w:rsidRPr="00DB2749" w:rsidRDefault="006817D2" w:rsidP="006817D2">
      <w:pPr>
        <w:numPr>
          <w:ilvl w:val="0"/>
          <w:numId w:val="2"/>
        </w:numPr>
        <w:spacing w:line="480" w:lineRule="auto"/>
        <w:rPr>
          <w:rFonts w:ascii="Montserrat" w:hAnsi="Montserrat"/>
        </w:rPr>
      </w:pPr>
      <w:r w:rsidRPr="00DB2749">
        <w:rPr>
          <w:rFonts w:ascii="Montserrat" w:hAnsi="Montserrat"/>
        </w:rPr>
        <w:t>Are our hours and work expectations intentional or are we following a default workplace setting?</w:t>
      </w:r>
    </w:p>
    <w:p w14:paraId="1C19DC7B" w14:textId="77777777" w:rsidR="006817D2" w:rsidRPr="00DB2749" w:rsidRDefault="006817D2" w:rsidP="006817D2">
      <w:pPr>
        <w:numPr>
          <w:ilvl w:val="0"/>
          <w:numId w:val="2"/>
        </w:numPr>
        <w:spacing w:line="480" w:lineRule="auto"/>
        <w:rPr>
          <w:rFonts w:ascii="Montserrat" w:hAnsi="Montserrat"/>
        </w:rPr>
      </w:pPr>
      <w:r w:rsidRPr="00DB2749">
        <w:rPr>
          <w:rFonts w:ascii="Montserrat" w:hAnsi="Montserrat"/>
        </w:rPr>
        <w:t>Do our processes work? Do we actively encourage improvement, learning and innovation?</w:t>
      </w:r>
    </w:p>
    <w:p w14:paraId="272C0C23" w14:textId="77777777" w:rsidR="006817D2" w:rsidRPr="00DB2749" w:rsidRDefault="006817D2" w:rsidP="006817D2">
      <w:pPr>
        <w:numPr>
          <w:ilvl w:val="0"/>
          <w:numId w:val="2"/>
        </w:numPr>
        <w:spacing w:line="480" w:lineRule="auto"/>
        <w:rPr>
          <w:rFonts w:ascii="Montserrat" w:hAnsi="Montserrat"/>
        </w:rPr>
      </w:pPr>
      <w:r w:rsidRPr="00DB2749">
        <w:rPr>
          <w:rFonts w:ascii="Montserrat" w:hAnsi="Montserrat"/>
        </w:rPr>
        <w:t>Are our leaders transparent with team members?</w:t>
      </w:r>
    </w:p>
    <w:p w14:paraId="5FDA700E" w14:textId="77777777" w:rsidR="006817D2" w:rsidRPr="00DB2749" w:rsidRDefault="006817D2" w:rsidP="006817D2">
      <w:pPr>
        <w:numPr>
          <w:ilvl w:val="0"/>
          <w:numId w:val="2"/>
        </w:numPr>
        <w:spacing w:line="480" w:lineRule="auto"/>
        <w:rPr>
          <w:rFonts w:ascii="Montserrat" w:hAnsi="Montserrat"/>
        </w:rPr>
      </w:pPr>
      <w:r w:rsidRPr="00DB2749">
        <w:rPr>
          <w:rFonts w:ascii="Montserrat" w:hAnsi="Montserrat"/>
        </w:rPr>
        <w:t>Do we welcome and act on employee input and feedback?</w:t>
      </w:r>
    </w:p>
    <w:p w14:paraId="5A09C504" w14:textId="77777777" w:rsidR="006817D2" w:rsidRPr="00DB2749" w:rsidRDefault="006817D2" w:rsidP="006817D2">
      <w:pPr>
        <w:numPr>
          <w:ilvl w:val="0"/>
          <w:numId w:val="2"/>
        </w:numPr>
        <w:spacing w:line="480" w:lineRule="auto"/>
        <w:rPr>
          <w:rFonts w:ascii="Montserrat" w:hAnsi="Montserrat"/>
        </w:rPr>
      </w:pPr>
      <w:r w:rsidRPr="00DB2749">
        <w:rPr>
          <w:rFonts w:ascii="Montserrat" w:hAnsi="Montserrat"/>
        </w:rPr>
        <w:t>How do we handle failure?</w:t>
      </w:r>
    </w:p>
    <w:p w14:paraId="087DEB9E" w14:textId="77777777" w:rsidR="000D04FB" w:rsidRPr="00DB2749" w:rsidRDefault="000D04FB">
      <w:pPr>
        <w:rPr>
          <w:rFonts w:ascii="Montserrat" w:hAnsi="Montserrat"/>
        </w:rPr>
      </w:pPr>
    </w:p>
    <w:sectPr w:rsidR="000D04FB" w:rsidRPr="00DB274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E7E3C" w14:textId="77777777" w:rsidR="0028499C" w:rsidRDefault="0028499C" w:rsidP="00E44DD6">
      <w:r>
        <w:separator/>
      </w:r>
    </w:p>
  </w:endnote>
  <w:endnote w:type="continuationSeparator" w:id="0">
    <w:p w14:paraId="5FBA8B3F" w14:textId="77777777" w:rsidR="0028499C" w:rsidRDefault="0028499C" w:rsidP="00E4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5B9BD" w14:textId="77777777" w:rsidR="00557F39" w:rsidRPr="00211D18" w:rsidRDefault="00557F39" w:rsidP="00557F39">
    <w:pPr>
      <w:pStyle w:val="Footer"/>
      <w:rPr>
        <w:rFonts w:ascii="Montserrat" w:hAnsi="Montserrat" w:cs="Tahoma"/>
        <w:color w:val="7F7F7F"/>
        <w:sz w:val="18"/>
      </w:rPr>
    </w:pPr>
    <w:r w:rsidRPr="00211D18">
      <w:rPr>
        <w:rFonts w:ascii="Montserrat" w:hAnsi="Montserrat" w:cs="Tahoma"/>
        <w:color w:val="7F7F7F"/>
        <w:sz w:val="18"/>
      </w:rPr>
      <w:t xml:space="preserve">Institute of Community Directors Australia </w:t>
    </w:r>
  </w:p>
  <w:p w14:paraId="1F334DA5" w14:textId="77777777" w:rsidR="00557F39" w:rsidRPr="00211D18" w:rsidRDefault="00557F39" w:rsidP="00557F39">
    <w:pPr>
      <w:pStyle w:val="Footer"/>
      <w:rPr>
        <w:rFonts w:ascii="Montserrat" w:hAnsi="Montserrat" w:cs="Tahoma"/>
        <w:color w:val="7F7F7F"/>
        <w:sz w:val="18"/>
      </w:rPr>
    </w:pPr>
    <w:r w:rsidRPr="00211D18">
      <w:rPr>
        <w:rFonts w:ascii="Montserrat" w:hAnsi="Montserrat" w:cs="Tahoma"/>
        <w:color w:val="7F7F7F"/>
        <w:sz w:val="18"/>
      </w:rPr>
      <w:t xml:space="preserve">(This is member-only content; use but please don't distribute) </w:t>
    </w:r>
  </w:p>
  <w:p w14:paraId="0E367F72" w14:textId="77777777" w:rsidR="00557F39" w:rsidRDefault="00557F39" w:rsidP="00557F39">
    <w:pPr>
      <w:pStyle w:val="Footer"/>
    </w:pPr>
  </w:p>
  <w:p w14:paraId="59B56A51" w14:textId="77777777" w:rsidR="00E44DD6" w:rsidRDefault="00E44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A5765" w14:textId="77777777" w:rsidR="0028499C" w:rsidRDefault="0028499C" w:rsidP="00E44DD6">
      <w:r>
        <w:separator/>
      </w:r>
    </w:p>
  </w:footnote>
  <w:footnote w:type="continuationSeparator" w:id="0">
    <w:p w14:paraId="7378AEAA" w14:textId="77777777" w:rsidR="0028499C" w:rsidRDefault="0028499C" w:rsidP="00E44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B1DB3" w14:textId="3836A30F" w:rsidR="00E44DD6" w:rsidRDefault="00A334A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706C8D" wp14:editId="62744BAC">
          <wp:simplePos x="0" y="0"/>
          <wp:positionH relativeFrom="margin">
            <wp:align>right</wp:align>
          </wp:positionH>
          <wp:positionV relativeFrom="paragraph">
            <wp:posOffset>133350</wp:posOffset>
          </wp:positionV>
          <wp:extent cx="1623060" cy="461010"/>
          <wp:effectExtent l="0" t="0" r="0" b="0"/>
          <wp:wrapNone/>
          <wp:docPr id="1505213536" name="Picture 2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213536" name="Picture 2" descr="A black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060" cy="461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4DD6">
      <w:rPr>
        <w:noProof/>
      </w:rPr>
      <w:drawing>
        <wp:inline distT="0" distB="0" distL="0" distR="0" wp14:anchorId="7D9BD649" wp14:editId="4DE69416">
          <wp:extent cx="5731510" cy="711669"/>
          <wp:effectExtent l="0" t="0" r="0" b="0"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767"/>
                  <a:stretch/>
                </pic:blipFill>
                <pic:spPr bwMode="auto">
                  <a:xfrm>
                    <a:off x="0" y="0"/>
                    <a:ext cx="5731510" cy="7116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5C81"/>
    <w:multiLevelType w:val="hybridMultilevel"/>
    <w:tmpl w:val="17709F4C"/>
    <w:lvl w:ilvl="0" w:tplc="C54A5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D40E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30D3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54AE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F0B8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7AD9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74F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84F3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C277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4C12E9"/>
    <w:multiLevelType w:val="hybridMultilevel"/>
    <w:tmpl w:val="4DCE605E"/>
    <w:lvl w:ilvl="0" w:tplc="8BC80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E2FB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E8F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1055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FAA8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96C8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F48A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C6A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EC1E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5036934">
    <w:abstractNumId w:val="0"/>
  </w:num>
  <w:num w:numId="2" w16cid:durableId="270943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FB"/>
    <w:rsid w:val="000D04FB"/>
    <w:rsid w:val="0028499C"/>
    <w:rsid w:val="002E4F3E"/>
    <w:rsid w:val="00557F39"/>
    <w:rsid w:val="006817D2"/>
    <w:rsid w:val="00687CE6"/>
    <w:rsid w:val="00A334A0"/>
    <w:rsid w:val="00A43C0C"/>
    <w:rsid w:val="00DB2749"/>
    <w:rsid w:val="00E44DD6"/>
    <w:rsid w:val="2F18F017"/>
    <w:rsid w:val="437DEB6C"/>
    <w:rsid w:val="4AD49350"/>
    <w:rsid w:val="65A7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F5CFE"/>
  <w15:chartTrackingRefBased/>
  <w15:docId w15:val="{6B3DC452-5F5B-9D40-BCA5-5557629F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4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4D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DD6"/>
  </w:style>
  <w:style w:type="paragraph" w:styleId="Footer">
    <w:name w:val="footer"/>
    <w:basedOn w:val="Normal"/>
    <w:link w:val="FooterChar"/>
    <w:unhideWhenUsed/>
    <w:rsid w:val="00E44D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44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99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0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54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95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64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0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3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4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3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6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3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6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7fc2b8-0c9d-4b65-8181-2a4e9bea82ed" xsi:nil="true"/>
    <lcf76f155ced4ddcb4097134ff3c332f xmlns="df64d89b-0112-4f51-b3d4-031624dde17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14CD3B91BA247803E694A04826144" ma:contentTypeVersion="16" ma:contentTypeDescription="Create a new document." ma:contentTypeScope="" ma:versionID="850270aa5d85c83d7c5e9349310759aa">
  <xsd:schema xmlns:xsd="http://www.w3.org/2001/XMLSchema" xmlns:xs="http://www.w3.org/2001/XMLSchema" xmlns:p="http://schemas.microsoft.com/office/2006/metadata/properties" xmlns:ns2="df64d89b-0112-4f51-b3d4-031624dde17d" xmlns:ns3="ce7fc2b8-0c9d-4b65-8181-2a4e9bea82ed" targetNamespace="http://schemas.microsoft.com/office/2006/metadata/properties" ma:root="true" ma:fieldsID="6687b45a0466f3c6191ee05ac479707a" ns2:_="" ns3:_="">
    <xsd:import namespace="df64d89b-0112-4f51-b3d4-031624dde17d"/>
    <xsd:import namespace="ce7fc2b8-0c9d-4b65-8181-2a4e9bea82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4d89b-0112-4f51-b3d4-031624dde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6f9891-bcee-4413-919f-7a07c7661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fc2b8-0c9d-4b65-8181-2a4e9bea82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4afd63-ef40-42de-b145-29d84f3b4fc0}" ma:internalName="TaxCatchAll" ma:showField="CatchAllData" ma:web="ce7fc2b8-0c9d-4b65-8181-2a4e9bea82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91E8-266C-428B-8749-AAC8E13D79A9}">
  <ds:schemaRefs>
    <ds:schemaRef ds:uri="http://schemas.microsoft.com/office/2006/metadata/properties"/>
    <ds:schemaRef ds:uri="http://schemas.microsoft.com/office/infopath/2007/PartnerControls"/>
    <ds:schemaRef ds:uri="ce7fc2b8-0c9d-4b65-8181-2a4e9bea82ed"/>
    <ds:schemaRef ds:uri="df64d89b-0112-4f51-b3d4-031624dde17d"/>
  </ds:schemaRefs>
</ds:datastoreItem>
</file>

<file path=customXml/itemProps2.xml><?xml version="1.0" encoding="utf-8"?>
<ds:datastoreItem xmlns:ds="http://schemas.openxmlformats.org/officeDocument/2006/customXml" ds:itemID="{F51F82F4-9319-4019-8244-454ABDAB6B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AF94C-A6DD-4221-9DD5-866795928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4d89b-0112-4f51-b3d4-031624dde17d"/>
    <ds:schemaRef ds:uri="ce7fc2b8-0c9d-4b65-8181-2a4e9bea8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Laitala</dc:creator>
  <cp:keywords/>
  <dc:description/>
  <cp:lastModifiedBy>April McLennan</cp:lastModifiedBy>
  <cp:revision>5</cp:revision>
  <dcterms:created xsi:type="dcterms:W3CDTF">2023-04-03T01:27:00Z</dcterms:created>
  <dcterms:modified xsi:type="dcterms:W3CDTF">2025-07-14T23:36:00Z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0x010100EDB14CD3B91BA247803E694A04826144</vt:lpwstr>
  </property>
  <property fmtid="{D5CDD505-2E9C-101B-9397-08002B2CF9AE}" pid="3" name="MediaServiceImageTags">
    <vt:lpwstr/>
  </property>
</Properties>
</file>