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A13" w14:textId="55EC6B16" w:rsidR="009A2C50" w:rsidRDefault="009A2C50" w:rsidP="009A2C50">
      <w:pPr>
        <w:pStyle w:val="NoParagraphStyle"/>
        <w:jc w:val="center"/>
        <w:rPr>
          <w:rFonts w:ascii="DM Sans" w:hAnsi="DM Sans" w:cs="DM Sans"/>
          <w:b/>
          <w:bCs/>
          <w:color w:val="000000" w:themeColor="text1"/>
          <w:spacing w:val="-11"/>
          <w:sz w:val="36"/>
          <w:szCs w:val="36"/>
        </w:rPr>
      </w:pPr>
      <w:r w:rsidRPr="009A2C50">
        <w:rPr>
          <w:rFonts w:ascii="DM Sans" w:hAnsi="DM Sans" w:cs="DM Sans"/>
          <w:b/>
          <w:bCs/>
          <w:color w:val="000000" w:themeColor="text1"/>
          <w:spacing w:val="-11"/>
          <w:sz w:val="36"/>
          <w:szCs w:val="36"/>
        </w:rPr>
        <w:t>Statement of Financial Position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890"/>
        <w:gridCol w:w="1330"/>
        <w:gridCol w:w="1331"/>
        <w:gridCol w:w="1330"/>
      </w:tblGrid>
      <w:tr w:rsidR="00D60F58" w14:paraId="0F3AA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shd w:val="solid" w:color="A5C44F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5F93576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shd w:val="solid" w:color="A5C44F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484CE81" w14:textId="77777777" w:rsidR="00D60F58" w:rsidRDefault="00D60F58">
            <w:pPr>
              <w:pStyle w:val="NoParagraphStyle"/>
              <w:suppressAutoHyphens/>
              <w:jc w:val="center"/>
            </w:pPr>
            <w:r>
              <w:rPr>
                <w:rFonts w:ascii="DM Sans" w:hAnsi="DM Sans" w:cs="DM Sans"/>
                <w:sz w:val="20"/>
                <w:szCs w:val="20"/>
              </w:rPr>
              <w:t>Status</w:t>
            </w: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shd w:val="solid" w:color="A5C44F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5F2EE27" w14:textId="77777777" w:rsidR="00D60F58" w:rsidRDefault="00D60F58">
            <w:pPr>
              <w:pStyle w:val="NoParagraphStyle"/>
              <w:suppressAutoHyphens/>
              <w:jc w:val="center"/>
            </w:pPr>
            <w:r>
              <w:rPr>
                <w:rFonts w:ascii="DM Sans" w:hAnsi="DM Sans" w:cs="DM Sans"/>
                <w:sz w:val="20"/>
                <w:szCs w:val="20"/>
              </w:rPr>
              <w:t>Actual</w:t>
            </w:r>
            <w:r>
              <w:rPr>
                <w:rFonts w:ascii="DM Sans" w:hAnsi="DM Sans" w:cs="DM Sans"/>
                <w:sz w:val="20"/>
                <w:szCs w:val="20"/>
              </w:rPr>
              <w:br/>
              <w:t>(this year)</w:t>
            </w:r>
            <w:r>
              <w:rPr>
                <w:rFonts w:ascii="DM Sans" w:hAnsi="DM Sans" w:cs="DM Sans"/>
                <w:sz w:val="20"/>
                <w:szCs w:val="20"/>
              </w:rPr>
              <w:br/>
              <w:t>$</w:t>
            </w: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shd w:val="solid" w:color="A5C44F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A705FE" w14:textId="77777777" w:rsidR="00D60F58" w:rsidRDefault="00D60F58">
            <w:pPr>
              <w:pStyle w:val="NoParagraphStyle"/>
              <w:suppressAutoHyphens/>
              <w:jc w:val="center"/>
            </w:pPr>
            <w:r>
              <w:rPr>
                <w:rFonts w:ascii="DM Sans" w:hAnsi="DM Sans" w:cs="DM Sans"/>
                <w:sz w:val="20"/>
                <w:szCs w:val="20"/>
              </w:rPr>
              <w:t>Budget</w:t>
            </w:r>
            <w:r>
              <w:rPr>
                <w:rFonts w:ascii="DM Sans" w:hAnsi="DM Sans" w:cs="DM Sans"/>
                <w:sz w:val="20"/>
                <w:szCs w:val="20"/>
              </w:rPr>
              <w:br/>
              <w:t>(this year)</w:t>
            </w:r>
            <w:r>
              <w:rPr>
                <w:rFonts w:ascii="DM Sans" w:hAnsi="DM Sans" w:cs="DM Sans"/>
                <w:sz w:val="20"/>
                <w:szCs w:val="20"/>
              </w:rPr>
              <w:br/>
              <w:t>$</w:t>
            </w: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shd w:val="solid" w:color="A5C44F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99DA11C" w14:textId="77777777" w:rsidR="00D60F58" w:rsidRDefault="00D60F58">
            <w:pPr>
              <w:pStyle w:val="NoParagraphStyle"/>
              <w:suppressAutoHyphens/>
              <w:jc w:val="center"/>
            </w:pPr>
            <w:r>
              <w:rPr>
                <w:rFonts w:ascii="DM Sans" w:hAnsi="DM Sans" w:cs="DM Sans"/>
                <w:sz w:val="20"/>
                <w:szCs w:val="20"/>
              </w:rPr>
              <w:t>Forecast</w:t>
            </w:r>
            <w:r>
              <w:rPr>
                <w:rFonts w:ascii="DM Sans" w:hAnsi="DM Sans" w:cs="DM Sans"/>
                <w:sz w:val="20"/>
                <w:szCs w:val="20"/>
              </w:rPr>
              <w:br/>
              <w:t>(future projection of costs) $</w:t>
            </w:r>
          </w:p>
        </w:tc>
      </w:tr>
      <w:tr w:rsidR="00D60F58" w14:paraId="55E1F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802579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CE6D4C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E7ECF54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1E4CA5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132688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300FB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88DD7B5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>Revenue/Income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499111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F30C2F9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CB47F5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386A90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0DCBA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6BD5D1E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>Donations, fundraising and similar revenue (contracts)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9AA43D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3F9067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37AC78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845188C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31B94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9DAE78E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Fees, subscriptions, and other revenue members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DF229B9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E3770B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FEB82B4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9022104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2CF26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ADA9235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Any income from providing goods or services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E27B52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45E427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F295F4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139AEC4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4B8F8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B24EFF8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Other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16E5F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082268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C0BE58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F723607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110B9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B85F8E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DAA42E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7D49BD6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26B426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7DE2A5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7B72A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D95D9A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E893B8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977CB38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BBE0D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9AE36A3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229E5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9B478D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B8DE9B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E4CD2B3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43BEB1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9B728A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44416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F634E1A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 xml:space="preserve">Expenses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FB81703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4578038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BDEABA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86CE2B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634D4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C374870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Expenses related to public fundraising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FE2AFE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83FCA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07F64B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246704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7EBF3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7FFD034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Volunteer and employee costs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BE31F9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402013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E1B5D87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E0022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5A84E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92AB059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Costs related to goods and services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5BC0CF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A4B2AC3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0B4676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F0088C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2C838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7CB25C4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sz w:val="20"/>
                <w:szCs w:val="20"/>
              </w:rPr>
              <w:t xml:space="preserve">Other expenses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774A4E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0E5E298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E32A40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7CC87D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6B967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276CA5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F7FC8A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41E99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AC0D4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686C73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6013F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7463CEC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 xml:space="preserve">Total Expenses 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C9BEDF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506155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56CC1C9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852EB26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2C317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8905CE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549F55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1552322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A3188C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957E679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6926E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0A329C3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>Other items to consider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E85DFE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0EC68E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88066A7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0EEEDD6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0EB77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40811EF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4A4ADC8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AB8EB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C8F2A79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5D2094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46C6C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0985CB0" w14:textId="77777777" w:rsidR="00D60F58" w:rsidRDefault="00D60F58">
            <w:pPr>
              <w:pStyle w:val="NoParagraphStyle"/>
              <w:suppressAutoHyphens/>
            </w:pPr>
            <w:r>
              <w:rPr>
                <w:rFonts w:ascii="DM Sans" w:hAnsi="DM Sans" w:cs="DM Sans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028A18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1C8BC57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CEE0D5A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38314EE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  <w:tr w:rsidR="00D60F58" w14:paraId="57645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238AC91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89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3411FE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470AF1D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1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1FAC41B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  <w:tc>
          <w:tcPr>
            <w:tcW w:w="1330" w:type="dxa"/>
            <w:tcBorders>
              <w:top w:val="single" w:sz="4" w:space="0" w:color="377338"/>
              <w:left w:val="single" w:sz="4" w:space="0" w:color="377338"/>
              <w:bottom w:val="single" w:sz="4" w:space="0" w:color="377338"/>
              <w:right w:val="single" w:sz="4" w:space="0" w:color="377338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41E7C0" w14:textId="77777777" w:rsidR="00D60F58" w:rsidRDefault="00D60F58">
            <w:pPr>
              <w:pStyle w:val="NoParagraphStyle"/>
              <w:spacing w:line="240" w:lineRule="auto"/>
              <w:textAlignment w:val="auto"/>
              <w:rPr>
                <w:rFonts w:ascii="DM Sans" w:hAnsi="DM Sans" w:cstheme="minorBidi"/>
                <w:color w:val="auto"/>
                <w:lang w:val="en-NZ"/>
              </w:rPr>
            </w:pPr>
          </w:p>
        </w:tc>
      </w:tr>
    </w:tbl>
    <w:p w14:paraId="69D5068D" w14:textId="77777777" w:rsidR="00D60F58" w:rsidRPr="009A2C50" w:rsidRDefault="00D60F58" w:rsidP="009A2C50">
      <w:pPr>
        <w:pStyle w:val="NoParagraphStyle"/>
        <w:jc w:val="center"/>
        <w:rPr>
          <w:rFonts w:ascii="DM Sans" w:hAnsi="DM Sans" w:cs="DM Sans"/>
          <w:b/>
          <w:bCs/>
          <w:color w:val="000000" w:themeColor="text1"/>
          <w:spacing w:val="-11"/>
          <w:sz w:val="36"/>
          <w:szCs w:val="36"/>
        </w:rPr>
      </w:pPr>
    </w:p>
    <w:p w14:paraId="3FE9CE96" w14:textId="77777777" w:rsidR="00AA0968" w:rsidRDefault="00AA0968"/>
    <w:sectPr w:rsidR="00AA0968" w:rsidSect="009A2C50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50"/>
    <w:rsid w:val="009A2C50"/>
    <w:rsid w:val="00AA0968"/>
    <w:rsid w:val="00AF78AD"/>
    <w:rsid w:val="00D60F58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3D69"/>
  <w15:chartTrackingRefBased/>
  <w15:docId w15:val="{34A5F7ED-36DD-4ED0-B7E3-4814B5E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A2C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Design | Mortimer Design &amp; Print</cp:lastModifiedBy>
  <cp:revision>2</cp:revision>
  <dcterms:created xsi:type="dcterms:W3CDTF">2021-12-03T00:42:00Z</dcterms:created>
  <dcterms:modified xsi:type="dcterms:W3CDTF">2021-12-03T00:44:00Z</dcterms:modified>
</cp:coreProperties>
</file>